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6C7C1B" w:rsidRPr="00144375" w:rsidRDefault="006C7C1B" w:rsidP="006C7C1B">
      <w:pPr>
        <w:rPr>
          <w:rFonts w:ascii="Times New Roman" w:hAnsi="Times New Roman"/>
          <w:b/>
        </w:rPr>
      </w:pPr>
    </w:p>
    <w:p w:rsidR="006C7C1B" w:rsidRPr="00144375" w:rsidRDefault="006C7C1B" w:rsidP="006C7C1B">
      <w:pPr>
        <w:jc w:val="both"/>
        <w:rPr>
          <w:rFonts w:ascii="Times New Roman" w:hAnsi="Times New Roman"/>
        </w:rPr>
      </w:pPr>
      <w:r w:rsidRPr="00144375">
        <w:rPr>
          <w:rFonts w:ascii="Times New Roman" w:hAnsi="Times New Roman"/>
          <w:lang w:val="pl-PL"/>
        </w:rPr>
        <w:t>Nadle</w:t>
      </w:r>
      <w:r w:rsidRPr="00144375">
        <w:rPr>
          <w:rFonts w:ascii="Times New Roman" w:hAnsi="Times New Roman"/>
        </w:rPr>
        <w:t>ž</w:t>
      </w:r>
      <w:r w:rsidRPr="00144375">
        <w:rPr>
          <w:rFonts w:ascii="Times New Roman" w:hAnsi="Times New Roman"/>
          <w:lang w:val="pl-PL"/>
        </w:rPr>
        <w:t>ni</w:t>
      </w:r>
      <w:r w:rsidRPr="00144375">
        <w:rPr>
          <w:rFonts w:ascii="Times New Roman" w:hAnsi="Times New Roman"/>
        </w:rPr>
        <w:t xml:space="preserve"> </w:t>
      </w:r>
      <w:r w:rsidRPr="00144375">
        <w:rPr>
          <w:rFonts w:ascii="Times New Roman" w:hAnsi="Times New Roman"/>
          <w:lang w:val="pl-PL"/>
        </w:rPr>
        <w:t>trgova</w:t>
      </w:r>
      <w:r w:rsidRPr="00144375">
        <w:rPr>
          <w:rFonts w:ascii="Times New Roman" w:hAnsi="Times New Roman"/>
        </w:rPr>
        <w:t>č</w:t>
      </w:r>
      <w:r w:rsidRPr="00144375">
        <w:rPr>
          <w:rFonts w:ascii="Times New Roman" w:hAnsi="Times New Roman"/>
          <w:lang w:val="pl-PL"/>
        </w:rPr>
        <w:t>ki</w:t>
      </w:r>
      <w:r w:rsidRPr="0014437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pl-PL"/>
        </w:rPr>
        <w:t>sud:</w:t>
      </w:r>
      <w:r w:rsidRPr="0014437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Trgovački sud u Zagrebu</w:t>
      </w:r>
    </w:p>
    <w:p w:rsidR="006C7C1B" w:rsidRPr="00144375" w:rsidRDefault="00B4301D" w:rsidP="006C7C1B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Poslovni broj spis:</w:t>
      </w:r>
      <w:r w:rsidRPr="00B4301D">
        <w:t xml:space="preserve"> </w:t>
      </w:r>
      <w:r>
        <w:t xml:space="preserve">: </w:t>
      </w:r>
      <w:r w:rsidR="00AF55AD">
        <w:rPr>
          <w:rFonts w:ascii="Times New Roman" w:hAnsi="Times New Roman"/>
          <w:lang w:val="pl-PL"/>
        </w:rPr>
        <w:t>20 St-6104/2016</w:t>
      </w:r>
    </w:p>
    <w:p w:rsidR="00B4301D" w:rsidRDefault="00B4301D" w:rsidP="00B4301D">
      <w:pPr>
        <w:rPr>
          <w:rFonts w:ascii="Times New Roman" w:hAnsi="Times New Roman"/>
          <w:lang w:val="pl-PL"/>
        </w:rPr>
      </w:pPr>
      <w:r>
        <w:t xml:space="preserve">Dužnik: </w:t>
      </w:r>
      <w:r w:rsidR="00AF55AD">
        <w:rPr>
          <w:rFonts w:ascii="Times New Roman" w:hAnsi="Times New Roman"/>
          <w:lang w:val="pl-PL"/>
        </w:rPr>
        <w:t>FLAMMULA NEKRETNINE d.o.o. u stečaju, Primorska 5, Sesvete, grad Zagreb, OIB: 57849965874</w:t>
      </w:r>
    </w:p>
    <w:p w:rsidR="00AF55AD" w:rsidRDefault="00AF55AD" w:rsidP="00B4301D">
      <w:pPr>
        <w:rPr>
          <w:rFonts w:ascii="Times New Roman" w:hAnsi="Times New Roman"/>
        </w:rPr>
      </w:pPr>
      <w:r>
        <w:rPr>
          <w:rFonts w:ascii="Times New Roman" w:hAnsi="Times New Roman"/>
          <w:lang w:val="pl-PL"/>
        </w:rPr>
        <w:t xml:space="preserve">U </w:t>
      </w:r>
      <w:r w:rsidR="00704C4B">
        <w:rPr>
          <w:rFonts w:ascii="Times New Roman" w:hAnsi="Times New Roman"/>
          <w:lang w:val="pl-PL"/>
        </w:rPr>
        <w:t>Zagrebu, 31.kolovoz</w:t>
      </w:r>
      <w:bookmarkStart w:id="0" w:name="_GoBack"/>
      <w:bookmarkEnd w:id="0"/>
      <w:r>
        <w:rPr>
          <w:rFonts w:ascii="Times New Roman" w:hAnsi="Times New Roman"/>
          <w:lang w:val="pl-PL"/>
        </w:rPr>
        <w:t xml:space="preserve"> 2018.</w:t>
      </w:r>
    </w:p>
    <w:p w:rsidR="008D2115" w:rsidRPr="005F1F66" w:rsidRDefault="008D2115" w:rsidP="00702487">
      <w:pPr>
        <w:pStyle w:val="Bezproreda"/>
        <w:rPr>
          <w:rFonts w:ascii="Times New Roman" w:hAnsi="Times New Roman"/>
        </w:rPr>
      </w:pPr>
    </w:p>
    <w:p w:rsidR="00702487" w:rsidRDefault="00702487" w:rsidP="00702487">
      <w:pPr>
        <w:jc w:val="center"/>
        <w:rPr>
          <w:rFonts w:ascii="Times New Roman" w:hAnsi="Times New Roman"/>
          <w:b/>
        </w:rPr>
      </w:pPr>
      <w:r w:rsidRPr="005F1F66">
        <w:rPr>
          <w:rFonts w:ascii="Times New Roman" w:hAnsi="Times New Roman"/>
          <w:b/>
        </w:rPr>
        <w:t>II. TABLICA RAZLUČNIH PRAVA</w:t>
      </w:r>
    </w:p>
    <w:p w:rsidR="00B4301D" w:rsidRDefault="00B4301D" w:rsidP="00702487">
      <w:pPr>
        <w:jc w:val="center"/>
        <w:rPr>
          <w:rFonts w:ascii="Times New Roman" w:hAnsi="Times New Roman"/>
          <w:b/>
        </w:rPr>
      </w:pPr>
    </w:p>
    <w:p w:rsidR="00B4301D" w:rsidRDefault="00B4301D" w:rsidP="00702487">
      <w:pPr>
        <w:jc w:val="center"/>
        <w:rPr>
          <w:rFonts w:ascii="Times New Roman" w:hAnsi="Times New Roman"/>
          <w:b/>
        </w:rPr>
      </w:pPr>
    </w:p>
    <w:p w:rsidR="00B4301D" w:rsidRPr="000F1A3B" w:rsidRDefault="00B4301D" w:rsidP="00B4301D">
      <w:pPr>
        <w:tabs>
          <w:tab w:val="left" w:pos="4768"/>
        </w:tabs>
        <w:jc w:val="center"/>
        <w:rPr>
          <w:sz w:val="44"/>
          <w:szCs w:val="4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71"/>
        <w:gridCol w:w="2835"/>
        <w:gridCol w:w="2444"/>
        <w:gridCol w:w="1701"/>
        <w:gridCol w:w="5919"/>
      </w:tblGrid>
      <w:tr w:rsidR="00B4301D" w:rsidTr="0057720D">
        <w:tc>
          <w:tcPr>
            <w:tcW w:w="1271" w:type="dxa"/>
          </w:tcPr>
          <w:p w:rsidR="00B4301D" w:rsidRDefault="00B4301D" w:rsidP="00701F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textWrapping" w:clear="all"/>
              <w:t>RED.BROJ</w:t>
            </w:r>
          </w:p>
          <w:p w:rsidR="00B4301D" w:rsidRDefault="00B4301D" w:rsidP="00701FED"/>
        </w:tc>
        <w:tc>
          <w:tcPr>
            <w:tcW w:w="2835" w:type="dxa"/>
          </w:tcPr>
          <w:p w:rsidR="00B4301D" w:rsidRDefault="00B4301D" w:rsidP="00701F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VJEROVNIK, ADRESA, OIB</w:t>
            </w:r>
          </w:p>
          <w:p w:rsidR="00B4301D" w:rsidRDefault="00B4301D" w:rsidP="00701FED"/>
        </w:tc>
        <w:tc>
          <w:tcPr>
            <w:tcW w:w="2444" w:type="dxa"/>
          </w:tcPr>
          <w:p w:rsidR="00B4301D" w:rsidRDefault="00B4301D" w:rsidP="00701F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OSNOVA TRAŽBINE</w:t>
            </w:r>
          </w:p>
          <w:p w:rsidR="00B4301D" w:rsidRDefault="00B4301D" w:rsidP="00701FED"/>
        </w:tc>
        <w:tc>
          <w:tcPr>
            <w:tcW w:w="1701" w:type="dxa"/>
          </w:tcPr>
          <w:p w:rsidR="00B4301D" w:rsidRDefault="00B4301D" w:rsidP="00701F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IZNOS  Kn</w:t>
            </w:r>
          </w:p>
          <w:p w:rsidR="00B4301D" w:rsidRDefault="00B4301D" w:rsidP="00701FED"/>
        </w:tc>
        <w:tc>
          <w:tcPr>
            <w:tcW w:w="5919" w:type="dxa"/>
          </w:tcPr>
          <w:p w:rsidR="00B4301D" w:rsidRDefault="00B4301D" w:rsidP="00701F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IMOVINA NA KOJOJ JE ZASNOVANO RAZLUČNO PRAVO, JAVNA KNJIGA U KOJU JE RAZLUČNO PRAVO UPISANO</w:t>
            </w:r>
          </w:p>
          <w:p w:rsidR="00B4301D" w:rsidRDefault="00B4301D" w:rsidP="00701FED"/>
        </w:tc>
      </w:tr>
      <w:tr w:rsidR="00B4301D" w:rsidTr="0057720D">
        <w:tc>
          <w:tcPr>
            <w:tcW w:w="1271" w:type="dxa"/>
          </w:tcPr>
          <w:p w:rsidR="00B4301D" w:rsidRDefault="00AF55AD" w:rsidP="00701FED">
            <w:r>
              <w:t>1.</w:t>
            </w:r>
          </w:p>
        </w:tc>
        <w:tc>
          <w:tcPr>
            <w:tcW w:w="2835" w:type="dxa"/>
          </w:tcPr>
          <w:p w:rsidR="00B4301D" w:rsidRDefault="00AF55AD" w:rsidP="00701FED">
            <w:r>
              <w:rPr>
                <w:rFonts w:eastAsia="Times New Roman" w:cs="Calibri"/>
                <w:color w:val="000000"/>
                <w:lang w:eastAsia="hr-HR"/>
              </w:rPr>
              <w:t>ALPE ADRIA POSLOVODSTVO d.o.o., Slavonska avenija 6a, Zagreb, OIB: 99488126785</w:t>
            </w:r>
          </w:p>
        </w:tc>
        <w:tc>
          <w:tcPr>
            <w:tcW w:w="2444" w:type="dxa"/>
          </w:tcPr>
          <w:p w:rsidR="00AF55AD" w:rsidRDefault="00AF55AD" w:rsidP="00AF55AD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Sporazum radi osiguranja novčane tražbine zasnivanjem založnog prava na nekretnini od: 18.12.2009.,23.04.2008.,</w:t>
            </w:r>
          </w:p>
          <w:p w:rsidR="00B4301D" w:rsidRDefault="00AF55AD" w:rsidP="00AF55AD">
            <w:r>
              <w:rPr>
                <w:rFonts w:eastAsia="Times New Roman" w:cs="Calibri"/>
                <w:color w:val="000000"/>
                <w:lang w:eastAsia="hr-HR"/>
              </w:rPr>
              <w:t>05.06.2008.,24.07.2008., 20.05.2009.10.12.2009; Rješenje o ovrsi: Ovr-4828/2018</w:t>
            </w:r>
          </w:p>
        </w:tc>
        <w:tc>
          <w:tcPr>
            <w:tcW w:w="1701" w:type="dxa"/>
          </w:tcPr>
          <w:p w:rsidR="00B4301D" w:rsidRDefault="00AF55AD" w:rsidP="00701FED">
            <w:r>
              <w:t>248.915.593,75</w:t>
            </w:r>
          </w:p>
        </w:tc>
        <w:tc>
          <w:tcPr>
            <w:tcW w:w="5919" w:type="dxa"/>
          </w:tcPr>
          <w:p w:rsidR="00B22399" w:rsidRPr="00B22399" w:rsidRDefault="00B22399" w:rsidP="00B22399">
            <w:pPr>
              <w:pStyle w:val="Default"/>
            </w:pPr>
            <w:r>
              <w:t xml:space="preserve">Nekretnine upisane u zemljišne knjige </w:t>
            </w:r>
            <w:r>
              <w:rPr>
                <w:sz w:val="23"/>
                <w:szCs w:val="23"/>
              </w:rPr>
              <w:t xml:space="preserve">Općinskog građanskog suda u Zagrebu, katastarska općina Vrapče Novo, i to: </w:t>
            </w:r>
          </w:p>
          <w:p w:rsidR="00B22399" w:rsidRDefault="00B22399" w:rsidP="00B22399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 587/2803 suvlasničkih dijelova nekretnine upisane u zk.ul.br. 101231, k.č.br. 6356/1 u naravi Oranica površine 779 hvati, odnosno 2803 m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; </w:t>
            </w:r>
          </w:p>
          <w:p w:rsidR="00B22399" w:rsidRDefault="00B22399" w:rsidP="00B22399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 449/2671 suvlasničkih dijelova nekretnine upisane u zk.ul.br. 17145, k.č.br. 6355 u naravi Oranica površine 743 hvati, odnosno 2671 m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; </w:t>
            </w:r>
          </w:p>
          <w:p w:rsidR="00B22399" w:rsidRDefault="00B22399" w:rsidP="00B22399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 536/1941 suvlasničkih dijelova nekretnine upisane u zk.ul.br.10308, k.č.br. 6356/2 u naravi Livada površine 540 hvati, odnosno 1941 m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; </w:t>
            </w:r>
          </w:p>
          <w:p w:rsidR="00B22399" w:rsidRDefault="00B22399" w:rsidP="00B22399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 262/5605 suvlasničkih dijelova nekretnine upisane u zk.ul.br. 6675, k.č.br. 6354 u naravi Oranica Krčevina </w:t>
            </w:r>
            <w:r>
              <w:rPr>
                <w:sz w:val="23"/>
                <w:szCs w:val="23"/>
              </w:rPr>
              <w:lastRenderedPageBreak/>
              <w:t>površine 1558 hvati, odnosno 5605 m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; </w:t>
            </w:r>
          </w:p>
          <w:p w:rsidR="00B22399" w:rsidRDefault="00B22399" w:rsidP="00B22399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 1384/3954 suvlasničkih dijelova nekretnine upisane u zk.ul.br. 5622, k.č.br. 6357 u naravi Livada Magdin kut površine 1099 hvati, odnosno 3953 m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; </w:t>
            </w:r>
          </w:p>
          <w:p w:rsidR="00B22399" w:rsidRDefault="00B22399" w:rsidP="00B223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 nekretnina upisana u zk.ul.br. 100616, k.č.br. 5562/12, u naravi Oranica krčevina površine 999 m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; te nekretnine upisane u zemljišne knjige Općinskog građanskog suda u Zagrebu, katastarska općina Vrapče, i to: </w:t>
            </w:r>
          </w:p>
          <w:p w:rsidR="00B22399" w:rsidRDefault="00B22399" w:rsidP="00B223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 20/709 suvlasničkih dijelova nekretnine upisane u zk.ul.br.10526, k.č.br. 366/2 i 366/3 u naravi Oranica Škrinjariććka površine 2632 m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; </w:t>
            </w:r>
          </w:p>
          <w:p w:rsidR="00B22399" w:rsidRDefault="00B22399" w:rsidP="00B22399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 119/729 suvlasničkih dijelova nekretnine upisane u zk.ul.br. 4425, k.č.br. 375/50 u naravi Oranica i put površine 1458 m2; </w:t>
            </w:r>
          </w:p>
          <w:p w:rsidR="00B22399" w:rsidRDefault="00B22399" w:rsidP="00B22399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 482/3060 suvlasničkih dijelova nekretnine upisane u zk.ul.br. 3374, k.č.br. 375/51 u naravi Put i Oranica, Savska Opatovina površine 3060 m2; </w:t>
            </w:r>
          </w:p>
          <w:p w:rsidR="00B22399" w:rsidRDefault="00B22399" w:rsidP="00B22399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 433/723 suvlasničkih dijelova nekretnine upisane u zk.ul.br. 2434, k.č.br. 375/13 u naravi Oranica u Prekiću površine 1446 m2; </w:t>
            </w:r>
          </w:p>
          <w:p w:rsidR="00B22399" w:rsidRPr="00B22399" w:rsidRDefault="00B22399" w:rsidP="00B22399">
            <w:pPr>
              <w:pStyle w:val="Default"/>
            </w:pPr>
            <w:r>
              <w:rPr>
                <w:sz w:val="23"/>
                <w:szCs w:val="23"/>
              </w:rPr>
              <w:t xml:space="preserve"> 805/2218 suvlasničkih dijelova nekretnine upisane u zk.ul.br. 10769, zk.č.br. 375/14, u naravi Oranica, Savska Opatovina površine 2218 m2. </w:t>
            </w:r>
          </w:p>
          <w:p w:rsidR="00B22399" w:rsidRDefault="00B22399" w:rsidP="00B22399">
            <w:pPr>
              <w:pStyle w:val="Default"/>
              <w:rPr>
                <w:sz w:val="23"/>
                <w:szCs w:val="23"/>
              </w:rPr>
            </w:pPr>
          </w:p>
          <w:p w:rsidR="00B22399" w:rsidRPr="00B22399" w:rsidRDefault="00B22399" w:rsidP="00B22399">
            <w:pPr>
              <w:pStyle w:val="Default"/>
            </w:pPr>
          </w:p>
          <w:p w:rsidR="00B22399" w:rsidRDefault="00B22399" w:rsidP="00B22399">
            <w:pPr>
              <w:pStyle w:val="Default"/>
              <w:rPr>
                <w:sz w:val="23"/>
                <w:szCs w:val="23"/>
              </w:rPr>
            </w:pPr>
          </w:p>
          <w:p w:rsidR="00B4301D" w:rsidRDefault="00B4301D" w:rsidP="00701FED"/>
        </w:tc>
      </w:tr>
      <w:tr w:rsidR="0057720D" w:rsidTr="0057720D">
        <w:tc>
          <w:tcPr>
            <w:tcW w:w="1271" w:type="dxa"/>
          </w:tcPr>
          <w:p w:rsidR="0057720D" w:rsidRDefault="0057720D" w:rsidP="0057720D">
            <w:r>
              <w:lastRenderedPageBreak/>
              <w:t>2.</w:t>
            </w:r>
          </w:p>
        </w:tc>
        <w:tc>
          <w:tcPr>
            <w:tcW w:w="2835" w:type="dxa"/>
          </w:tcPr>
          <w:p w:rsidR="0057720D" w:rsidRDefault="0057720D" w:rsidP="0057720D">
            <w:r>
              <w:rPr>
                <w:rFonts w:eastAsia="Times New Roman" w:cs="Calibri"/>
                <w:color w:val="000000"/>
                <w:lang w:eastAsia="hr-HR"/>
              </w:rPr>
              <w:t>POSOJILNICA BANK eGen, Klagenfurt, Paulitschgasse 5-7, Austrija, OIB: 24250429800</w:t>
            </w:r>
          </w:p>
        </w:tc>
        <w:tc>
          <w:tcPr>
            <w:tcW w:w="2444" w:type="dxa"/>
          </w:tcPr>
          <w:p w:rsidR="0057720D" w:rsidRDefault="0057720D" w:rsidP="0057720D">
            <w:r>
              <w:rPr>
                <w:rFonts w:eastAsia="Times New Roman" w:cs="Calibri"/>
                <w:color w:val="000000"/>
                <w:lang w:eastAsia="hr-HR"/>
              </w:rPr>
              <w:t xml:space="preserve">Sporazum radi osiguranja novčanih tražbina zasnivanjem založnog prava na nekretninama, , Dodatak </w:t>
            </w:r>
            <w:r>
              <w:rPr>
                <w:rFonts w:eastAsia="Times New Roman" w:cs="Calibri"/>
                <w:color w:val="000000"/>
                <w:lang w:eastAsia="hr-HR"/>
              </w:rPr>
              <w:lastRenderedPageBreak/>
              <w:t>sporazumu radi osiguranja novčanih tražbina zasnivanjem založnog prava na nekretninama,, Rješenje Županijskog suda u Varaždinu, Stalne službe u Koprivnici od 16.12.2016</w:t>
            </w:r>
          </w:p>
        </w:tc>
        <w:tc>
          <w:tcPr>
            <w:tcW w:w="1701" w:type="dxa"/>
          </w:tcPr>
          <w:p w:rsidR="0057720D" w:rsidRDefault="0057720D" w:rsidP="0057720D">
            <w:r>
              <w:lastRenderedPageBreak/>
              <w:t>46.215.781,13</w:t>
            </w:r>
          </w:p>
        </w:tc>
        <w:tc>
          <w:tcPr>
            <w:tcW w:w="5919" w:type="dxa"/>
          </w:tcPr>
          <w:p w:rsidR="0057720D" w:rsidRPr="00B22399" w:rsidRDefault="0057720D" w:rsidP="0057720D">
            <w:pPr>
              <w:pStyle w:val="Default"/>
            </w:pPr>
            <w:r>
              <w:t xml:space="preserve">Nekretnine upisane u zemljišne knjige </w:t>
            </w:r>
            <w:r>
              <w:rPr>
                <w:sz w:val="23"/>
                <w:szCs w:val="23"/>
              </w:rPr>
              <w:t xml:space="preserve">Općinskog građanskog suda u Zagrebu, katastarska općina Vrapče Novo, i to: </w:t>
            </w:r>
          </w:p>
          <w:p w:rsidR="0057720D" w:rsidRDefault="0057720D" w:rsidP="0057720D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 587/2803 suvlasničkih dijelova nekretnine upisane u zk.ul.br. 101231, k.č.br. 6356/1 u naravi Oranica površine </w:t>
            </w:r>
            <w:r>
              <w:rPr>
                <w:sz w:val="23"/>
                <w:szCs w:val="23"/>
              </w:rPr>
              <w:lastRenderedPageBreak/>
              <w:t>779 hvati, odnosno 2803 m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; </w:t>
            </w:r>
          </w:p>
          <w:p w:rsidR="0057720D" w:rsidRDefault="0057720D" w:rsidP="0057720D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 449/2671 suvlasničkih dijelova nekretnine upisane u zk.ul.br. 17145, k.č.br. 6355 u naravi Oranica površine 743 hvati, odnosno 2671 m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; </w:t>
            </w:r>
          </w:p>
          <w:p w:rsidR="0057720D" w:rsidRDefault="0057720D" w:rsidP="0057720D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 536/1941 suvlasničkih dijelova nekretnine upisane u zk.ul.br.10308, k.č.br. 6356/2 u naravi Livada površine 540 hvati, odnosno 1941 m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; </w:t>
            </w:r>
          </w:p>
          <w:p w:rsidR="0057720D" w:rsidRDefault="0057720D" w:rsidP="0057720D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 262/5605 suvlasničkih dijelova nekretnine upisane u zk.ul.br. 6675, k.č.br. 6354 u naravi Oranica Krčevina površine 1558 hvati, odnosno 5605 m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; </w:t>
            </w:r>
          </w:p>
          <w:p w:rsidR="0057720D" w:rsidRDefault="0057720D" w:rsidP="0057720D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 1384/3954 suvlasničkih dijelova nekretnine upisane u zk.ul.br. 5622, k.č.br. 6357 u naravi Livada Magdin kut površine 1099 hvati, odnosno 3953 m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; </w:t>
            </w:r>
          </w:p>
          <w:p w:rsidR="0057720D" w:rsidRDefault="0057720D" w:rsidP="005772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 nekretnina upisana u zk.ul.br. 100616, k.č.br. 5562/12, u naravi Oranica krčevina površine 999 m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; te nekretnine upisane u zemljišne knjige Općinskog građanskog suda u Zagrebu, katastarska općina Vrapče, i to: </w:t>
            </w:r>
          </w:p>
          <w:p w:rsidR="0057720D" w:rsidRDefault="0057720D" w:rsidP="005772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 20/709 suvlasničkih dijelova nekretnine upisane u zk.ul.br.10526, k.č.br. 366/2 i 366/3 u naravi Oranica Škrinjariććka površine 2632 m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; </w:t>
            </w:r>
          </w:p>
          <w:p w:rsidR="0057720D" w:rsidRDefault="0057720D" w:rsidP="0057720D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 119/729 suvlasničkih dijelova nekretnine upisane u zk.ul.br. 4425, k.č.br. 375/50 u naravi Oranica i put površine 1458 m2; </w:t>
            </w:r>
          </w:p>
          <w:p w:rsidR="0057720D" w:rsidRDefault="0057720D" w:rsidP="0057720D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 482/3060 suvlasničkih dijelova nekretnine upisane u zk.ul.br. 3374, k.č.br. 375/51 u naravi Put i Oranica, Savska Opatovina površine 3060 m2; </w:t>
            </w:r>
          </w:p>
          <w:p w:rsidR="0057720D" w:rsidRDefault="0057720D" w:rsidP="0057720D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 433/723 suvlasničkih dijelova nekretnine upisane u zk.ul.br. 2434, k.č.br. 375/13 u naravi Oranica u Prekiću površine 1446 m2; </w:t>
            </w:r>
          </w:p>
          <w:p w:rsidR="0057720D" w:rsidRPr="00B22399" w:rsidRDefault="0057720D" w:rsidP="0057720D">
            <w:pPr>
              <w:pStyle w:val="Default"/>
            </w:pPr>
            <w:r>
              <w:rPr>
                <w:sz w:val="23"/>
                <w:szCs w:val="23"/>
              </w:rPr>
              <w:t xml:space="preserve"> 805/2218 suvlasničkih dijelova nekretnine upisane u zk.ul.br. 10769, zk.č.br. 375/14, u naravi Oranica, Savska Opatovina površine 2218 m2. </w:t>
            </w:r>
          </w:p>
          <w:p w:rsidR="0057720D" w:rsidRDefault="0057720D" w:rsidP="0057720D">
            <w:pPr>
              <w:pStyle w:val="Default"/>
              <w:rPr>
                <w:sz w:val="23"/>
                <w:szCs w:val="23"/>
              </w:rPr>
            </w:pPr>
          </w:p>
          <w:p w:rsidR="0057720D" w:rsidRPr="00B22399" w:rsidRDefault="0057720D" w:rsidP="0057720D">
            <w:pPr>
              <w:pStyle w:val="Default"/>
            </w:pPr>
          </w:p>
          <w:p w:rsidR="0057720D" w:rsidRDefault="0057720D" w:rsidP="0057720D">
            <w:pPr>
              <w:pStyle w:val="Default"/>
              <w:rPr>
                <w:sz w:val="23"/>
                <w:szCs w:val="23"/>
              </w:rPr>
            </w:pPr>
          </w:p>
          <w:p w:rsidR="0057720D" w:rsidRDefault="0057720D" w:rsidP="0057720D"/>
        </w:tc>
      </w:tr>
    </w:tbl>
    <w:p w:rsidR="00B4301D" w:rsidRDefault="00B4301D" w:rsidP="00B4301D"/>
    <w:p w:rsidR="00B4301D" w:rsidRDefault="00B4301D" w:rsidP="00B4301D"/>
    <w:p w:rsidR="00B4301D" w:rsidRDefault="00B4301D" w:rsidP="00B4301D">
      <w:pPr>
        <w:tabs>
          <w:tab w:val="left" w:pos="9730"/>
        </w:tabs>
      </w:pPr>
      <w:r>
        <w:tab/>
        <w:t xml:space="preserve">    Stečajna upraviteljica</w:t>
      </w:r>
    </w:p>
    <w:p w:rsidR="00B4301D" w:rsidRPr="00CE5ED2" w:rsidRDefault="00B4301D" w:rsidP="00B4301D">
      <w:pPr>
        <w:tabs>
          <w:tab w:val="left" w:pos="9730"/>
        </w:tabs>
      </w:pPr>
      <w:r>
        <w:tab/>
        <w:t>Vanda Kovačević Gelenčer</w:t>
      </w:r>
    </w:p>
    <w:p w:rsidR="00B4301D" w:rsidRPr="005F1F66" w:rsidRDefault="00B4301D" w:rsidP="00B4301D">
      <w:pPr>
        <w:rPr>
          <w:rFonts w:ascii="Times New Roman" w:hAnsi="Times New Roman"/>
          <w:b/>
        </w:rPr>
      </w:pPr>
    </w:p>
    <w:p w:rsidR="00702487" w:rsidRDefault="00702487" w:rsidP="00702487">
      <w:pPr>
        <w:jc w:val="center"/>
        <w:rPr>
          <w:rFonts w:ascii="Times New Roman" w:hAnsi="Times New Roman"/>
        </w:rPr>
      </w:pPr>
    </w:p>
    <w:p w:rsidR="00CB14BB" w:rsidRDefault="00CB14BB" w:rsidP="00702487">
      <w:pPr>
        <w:jc w:val="center"/>
        <w:rPr>
          <w:rFonts w:ascii="Times New Roman" w:hAnsi="Times New Roman"/>
        </w:rPr>
      </w:pPr>
    </w:p>
    <w:p w:rsidR="00CB14BB" w:rsidRPr="005F1F66" w:rsidRDefault="00CB14BB" w:rsidP="00702487">
      <w:pPr>
        <w:jc w:val="center"/>
        <w:rPr>
          <w:rFonts w:ascii="Times New Roman" w:hAnsi="Times New Roman"/>
        </w:rPr>
      </w:pPr>
    </w:p>
    <w:sectPr w:rsidR="00CB14BB" w:rsidRPr="005F1F66" w:rsidSect="00DB0D9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D8D" w:rsidRDefault="007D1D8D" w:rsidP="00702487">
      <w:pPr>
        <w:spacing w:after="0"/>
      </w:pPr>
      <w:r>
        <w:separator/>
      </w:r>
    </w:p>
  </w:endnote>
  <w:endnote w:type="continuationSeparator" w:id="0">
    <w:p w:rsidR="007D1D8D" w:rsidRDefault="007D1D8D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D8D" w:rsidRDefault="007D1D8D" w:rsidP="00702487">
      <w:pPr>
        <w:spacing w:after="0"/>
      </w:pPr>
      <w:r>
        <w:separator/>
      </w:r>
    </w:p>
  </w:footnote>
  <w:footnote w:type="continuationSeparator" w:id="0">
    <w:p w:rsidR="007D1D8D" w:rsidRDefault="007D1D8D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487"/>
    <w:rsid w:val="00010FE2"/>
    <w:rsid w:val="0008251E"/>
    <w:rsid w:val="000A0FAA"/>
    <w:rsid w:val="000E70BE"/>
    <w:rsid w:val="000F2A90"/>
    <w:rsid w:val="00110D74"/>
    <w:rsid w:val="00143937"/>
    <w:rsid w:val="00171937"/>
    <w:rsid w:val="001768C0"/>
    <w:rsid w:val="00196634"/>
    <w:rsid w:val="001967A7"/>
    <w:rsid w:val="001C3D6C"/>
    <w:rsid w:val="001D0338"/>
    <w:rsid w:val="001E503C"/>
    <w:rsid w:val="00225B34"/>
    <w:rsid w:val="0023218B"/>
    <w:rsid w:val="00287206"/>
    <w:rsid w:val="00313AF9"/>
    <w:rsid w:val="003569B3"/>
    <w:rsid w:val="00365849"/>
    <w:rsid w:val="0036611C"/>
    <w:rsid w:val="00374705"/>
    <w:rsid w:val="00395B63"/>
    <w:rsid w:val="003D6C81"/>
    <w:rsid w:val="00421932"/>
    <w:rsid w:val="00442EA3"/>
    <w:rsid w:val="004B20A2"/>
    <w:rsid w:val="00516FA0"/>
    <w:rsid w:val="005624F5"/>
    <w:rsid w:val="0057720D"/>
    <w:rsid w:val="005955CD"/>
    <w:rsid w:val="005B6AE1"/>
    <w:rsid w:val="005D2085"/>
    <w:rsid w:val="005E126E"/>
    <w:rsid w:val="005F1F66"/>
    <w:rsid w:val="00603E6D"/>
    <w:rsid w:val="00605DC1"/>
    <w:rsid w:val="00646789"/>
    <w:rsid w:val="00693234"/>
    <w:rsid w:val="006A02D1"/>
    <w:rsid w:val="006A5FFA"/>
    <w:rsid w:val="006B335C"/>
    <w:rsid w:val="006C7C1B"/>
    <w:rsid w:val="006D1E2F"/>
    <w:rsid w:val="00702487"/>
    <w:rsid w:val="00704C4B"/>
    <w:rsid w:val="00712153"/>
    <w:rsid w:val="00721E6D"/>
    <w:rsid w:val="0077673A"/>
    <w:rsid w:val="007842D4"/>
    <w:rsid w:val="007B0E43"/>
    <w:rsid w:val="007B13FE"/>
    <w:rsid w:val="007D1D8D"/>
    <w:rsid w:val="0081342B"/>
    <w:rsid w:val="0082203A"/>
    <w:rsid w:val="008243CA"/>
    <w:rsid w:val="00840FB7"/>
    <w:rsid w:val="008512FB"/>
    <w:rsid w:val="00852A9E"/>
    <w:rsid w:val="00856825"/>
    <w:rsid w:val="00874BCD"/>
    <w:rsid w:val="00881B1F"/>
    <w:rsid w:val="008B5C46"/>
    <w:rsid w:val="008C41E7"/>
    <w:rsid w:val="008C6E08"/>
    <w:rsid w:val="008D2115"/>
    <w:rsid w:val="008F439D"/>
    <w:rsid w:val="00930437"/>
    <w:rsid w:val="009D7B92"/>
    <w:rsid w:val="009F416D"/>
    <w:rsid w:val="00A067E1"/>
    <w:rsid w:val="00A60142"/>
    <w:rsid w:val="00A608BB"/>
    <w:rsid w:val="00A65FBF"/>
    <w:rsid w:val="00A67224"/>
    <w:rsid w:val="00A9359D"/>
    <w:rsid w:val="00AA494C"/>
    <w:rsid w:val="00AA6BE8"/>
    <w:rsid w:val="00AD6490"/>
    <w:rsid w:val="00AE3A5C"/>
    <w:rsid w:val="00AF0FCC"/>
    <w:rsid w:val="00AF55AD"/>
    <w:rsid w:val="00B2065B"/>
    <w:rsid w:val="00B22399"/>
    <w:rsid w:val="00B23F69"/>
    <w:rsid w:val="00B24234"/>
    <w:rsid w:val="00B4301D"/>
    <w:rsid w:val="00B54F71"/>
    <w:rsid w:val="00B61B98"/>
    <w:rsid w:val="00B63B6F"/>
    <w:rsid w:val="00B736F3"/>
    <w:rsid w:val="00B76D67"/>
    <w:rsid w:val="00B91CBC"/>
    <w:rsid w:val="00B95842"/>
    <w:rsid w:val="00BA41C2"/>
    <w:rsid w:val="00BB14DE"/>
    <w:rsid w:val="00BD19CD"/>
    <w:rsid w:val="00BD657D"/>
    <w:rsid w:val="00C1160C"/>
    <w:rsid w:val="00C15B0B"/>
    <w:rsid w:val="00C2534D"/>
    <w:rsid w:val="00C61F72"/>
    <w:rsid w:val="00C778CE"/>
    <w:rsid w:val="00CB14BB"/>
    <w:rsid w:val="00CD33F9"/>
    <w:rsid w:val="00CE6CB0"/>
    <w:rsid w:val="00CF04C8"/>
    <w:rsid w:val="00CF2ECB"/>
    <w:rsid w:val="00D33D58"/>
    <w:rsid w:val="00D473AE"/>
    <w:rsid w:val="00DA09C3"/>
    <w:rsid w:val="00DA28A5"/>
    <w:rsid w:val="00DB0D9E"/>
    <w:rsid w:val="00DB22FA"/>
    <w:rsid w:val="00DE2D45"/>
    <w:rsid w:val="00DF00FB"/>
    <w:rsid w:val="00E0198A"/>
    <w:rsid w:val="00E17E4A"/>
    <w:rsid w:val="00E44461"/>
    <w:rsid w:val="00E45803"/>
    <w:rsid w:val="00E626B3"/>
    <w:rsid w:val="00E828BB"/>
    <w:rsid w:val="00EA2680"/>
    <w:rsid w:val="00EC7F11"/>
    <w:rsid w:val="00F0232C"/>
    <w:rsid w:val="00F730ED"/>
    <w:rsid w:val="00FC0F05"/>
    <w:rsid w:val="00FC609C"/>
    <w:rsid w:val="00FD1E99"/>
    <w:rsid w:val="00FD2668"/>
    <w:rsid w:val="00FD5CF1"/>
    <w:rsid w:val="00FD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FCB14"/>
  <w15:docId w15:val="{1D5E1BEC-B25F-4436-9A47-3B4ECFA1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F2A90"/>
    <w:rPr>
      <w:rFonts w:ascii="Segoe UI" w:eastAsia="Calibri" w:hAnsi="Segoe UI" w:cs="Segoe UI"/>
      <w:sz w:val="18"/>
      <w:szCs w:val="18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10D7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110D74"/>
    <w:rPr>
      <w:rFonts w:ascii="Times New Roman" w:hAnsi="Times New Roman" w:cs="Times New Roman"/>
      <w:b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110D74"/>
    <w:rPr>
      <w:rFonts w:ascii="Times New Roman" w:hAnsi="Times New Roman"/>
      <w:b/>
      <w:sz w:val="28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110D74"/>
    <w:rPr>
      <w:rFonts w:ascii="Times New Roman" w:hAnsi="Times New Roman" w:cs="Times New Roman"/>
      <w:b w:val="0"/>
      <w:sz w:val="28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110D74"/>
    <w:rPr>
      <w:rFonts w:ascii="Times New Roman" w:hAnsi="Times New Roman" w:cs="Times New Roman"/>
      <w:b w:val="0"/>
      <w:sz w:val="28"/>
      <w:bdr w:val="none" w:sz="0" w:space="0" w:color="auto"/>
      <w:shd w:val="clear" w:color="auto" w:fill="CCFFCC"/>
      <w:lang w:val="hr-HR"/>
    </w:rPr>
  </w:style>
  <w:style w:type="table" w:styleId="Reetkatablice">
    <w:name w:val="Table Grid"/>
    <w:basedOn w:val="Obinatablica"/>
    <w:uiPriority w:val="39"/>
    <w:rsid w:val="00B4301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23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1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St-2196/2017</izvorni_sadrzaj>
    <derivirana_varijabla naziv="DomainObject.Predmet.OznakaBroj_1">St-2196/2017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GRADNJA d.o.o.</izvorni_sadrzaj>
    <derivirana_varijabla naziv="DomainObject.Predmet.ProtustrankaFormated_1">  Likvidacijska masa iza LEVANTE GRADNJA d.o.o.</derivirana_varijabla>
  </DomainObject.Predmet.ProtustrankaFormated>
  <DomainObject.Predmet.ProtustrankaFormatedOIB>
    <izvorni_sadrzaj>  Likvidacijska masa iza LEVANTE GRADNJA d.o.o., OIB 33809614362</izvorni_sadrzaj>
    <derivirana_varijabla naziv="DomainObject.Predmet.ProtustrankaFormatedOIB_1">  Likvidacijska masa iza LEVANTE GRADNJA d.o.o., OIB 33809614362</derivirana_varijabla>
  </DomainObject.Predmet.ProtustrankaFormatedOIB>
  <DomainObject.Predmet.ProtustrankaFormatedWithAdress>
    <izvorni_sadrzaj> Likvidacijska masa iza LEVANTE GRADNJA d.o.o., Božjakovečka 8, 10370 Božjakovina</izvorni_sadrzaj>
    <derivirana_varijabla naziv="DomainObject.Predmet.ProtustrankaFormatedWithAdress_1"> Likvidacijska masa iza LEVANTE GRADNJA d.o.o., Božjakovečka 8, 10370 Božjakovina</derivirana_varijabla>
  </DomainObject.Predmet.ProtustrankaFormatedWithAdress>
  <DomainObject.Predmet.ProtustrankaFormatedWithAdressOIB>
    <izvorni_sadrzaj> Likvidacijska masa iza LEVANTE GRADNJA d.o.o., OIB 33809614362, Božjakovečka 8, 10370 Božjakovina</izvorni_sadrzaj>
    <derivirana_varijabla naziv="DomainObject.Predmet.ProtustrankaFormatedWithAdressOIB_1"> Likvidacijska masa iza LEVANTE GRADNJA d.o.o., OIB 33809614362, Božjakovečka 8, 10370 Božjakovina</derivirana_varijabla>
  </DomainObject.Predmet.ProtustrankaFormatedWithAdressOIB>
  <DomainObject.Predmet.ProtustrankaWithAdress>
    <izvorni_sadrzaj>Likvidacijska masa iza LEVANTE GRADNJA d.o.o. Božjakovečka 8, 10370 Božjakovina</izvorni_sadrzaj>
    <derivirana_varijabla naziv="DomainObject.Predmet.ProtustrankaWithAdress_1">Likvidacijska masa iza LEVANTE GRADNJA d.o.o. Božjakovečka 8, 10370 Božjakovina</derivirana_varijabla>
  </DomainObject.Predmet.ProtustrankaWithAdress>
  <DomainObject.Predmet.ProtustrankaWithAdressOIB>
    <izvorni_sadrzaj>Likvidacijska masa iza LEVANTE GRADNJA d.o.o., OIB 33809614362, Božjakovečka 8, 10370 Božjakovina</izvorni_sadrzaj>
    <derivirana_varijabla naziv="DomainObject.Predmet.ProtustrankaWithAdressOIB_1">Likvidacijska masa iza LEVANTE GRADNJA d.o.o., OIB 33809614362, Božjakovečka 8, 10370 Božjakovina</derivirana_varijabla>
  </DomainObject.Predmet.ProtustrankaWithAdressOIB>
  <DomainObject.Predmet.ProtustrankaNazivFormated>
    <izvorni_sadrzaj>Likvidacijska masa iza LEVANTE GRADNJA d.o.o.</izvorni_sadrzaj>
    <derivirana_varijabla naziv="DomainObject.Predmet.ProtustrankaNazivFormated_1">Likvidacijska masa iza LEVANTE GRADNJA d.o.o.</derivirana_varijabla>
  </DomainObject.Predmet.ProtustrankaNazivFormated>
  <DomainObject.Predmet.ProtustrankaNazivFormatedOIB>
    <izvorni_sadrzaj>Likvidacijska masa iza LEVANTE GRADNJA d.o.o., OIB 33809614362</izvorni_sadrzaj>
    <derivirana_varijabla naziv="DomainObject.Predmet.ProtustrankaNazivFormatedOIB_1">Likvidacijska masa iza LEVANTE GRADNJA d.o.o., OIB 33809614362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GRADNJA d.o.o.</item>
    </izvorni_sadrzaj>
    <derivirana_varijabla naziv="DomainObject.Predmet.ProtuStrankaListFormated_1">
      <item>Likvidacijska masa iza LEVANTE GRADNJA d.o.o.</item>
    </derivirana_varijabla>
  </DomainObject.Predmet.ProtuStrankaListFormated>
  <DomainObject.Predmet.ProtuStrankaListFormatedOIB>
    <izvorni_sadrzaj>
      <item>Likvidacijska masa iza LEVANTE GRADNJA d.o.o., OIB 33809614362</item>
    </izvorni_sadrzaj>
    <derivirana_varijabla naziv="DomainObject.Predmet.ProtuStrankaListFormatedOIB_1">
      <item>Likvidacijska masa iza LEVANTE GRADNJA d.o.o., OIB 33809614362</item>
    </derivirana_varijabla>
  </DomainObject.Predmet.ProtuStrankaListFormatedOIB>
  <DomainObject.Predmet.ProtuStrankaListFormatedWithAdress>
    <izvorni_sadrzaj>
      <item>Likvidacijska masa iza LEVANTE GRADNJA d.o.o., Božjakovečka 8, 10370 Božjakovina</item>
    </izvorni_sadrzaj>
    <derivirana_varijabla naziv="DomainObject.Predmet.ProtuStrankaListFormatedWithAdress_1">
      <item>Likvidacijska masa iza LEVANTE GRADNJA d.o.o., Božjakovečka 8, 10370 Božjakovina</item>
    </derivirana_varijabla>
  </DomainObject.Predmet.ProtuStrankaListFormatedWithAdress>
  <DomainObject.Predmet.ProtuStrankaListFormatedWithAdressOIB>
    <izvorni_sadrzaj>
      <item>Likvidacijska masa iza LEVANTE GRADNJA d.o.o., OIB 33809614362, Božjakovečka 8, 10370 Božjakovina</item>
    </izvorni_sadrzaj>
    <derivirana_varijabla naziv="DomainObject.Predmet.ProtuStrankaListFormatedWithAdressOIB_1">
      <item>Likvidacijska masa iza LEVANTE GRADNJA d.o.o., OIB 33809614362, Božjakovečka 8, 10370 Božjakovina</item>
    </derivirana_varijabla>
  </DomainObject.Predmet.ProtuStrankaListFormatedWithAdressOIB>
  <DomainObject.Predmet.ProtuStrankaListNazivFormated>
    <izvorni_sadrzaj>
      <item>Likvidacijska masa iza LEVANTE GRADNJA d.o.o.</item>
    </izvorni_sadrzaj>
    <derivirana_varijabla naziv="DomainObject.Predmet.ProtuStrankaListNazivFormated_1">
      <item>Likvidacijska masa iza LEVANTE GRADNJA d.o.o.</item>
    </derivirana_varijabla>
  </DomainObject.Predmet.ProtuStrankaListNazivFormated>
  <DomainObject.Predmet.ProtuStrankaListNazivFormatedOIB>
    <izvorni_sadrzaj>
      <item>Likvidacijska masa iza LEVANTE GRADNJA d.o.o., OIB 33809614362</item>
    </izvorni_sadrzaj>
    <derivirana_varijabla naziv="DomainObject.Predmet.ProtuStrankaListNazivFormatedOIB_1">
      <item>Likvidacijska masa iza LEVANTE GRADNJA d.o.o., OIB 33809614362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GRADNJA d.o.o.</izvorni_sadrzaj>
    <derivirana_varijabla naziv="DomainObject.Predmet.ProtustrankaIDrugi_1">Likvidacijska masa iza LEVANTE 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GRADNJA d.o.o., OIB 33809614362, Božjakovečka 8, 10370 Božjakovina</izvorni_sadrzaj>
    <derivirana_varijabla naziv="DomainObject.Predmet.ProtustrankaIDrugiAdressOIB_1">Likvidacijska masa iza LEVANTE GRADNJA d.o.o., OIB 33809614362,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GRADNJA d.o.o.</item>
    </izvorni_sadrzaj>
    <derivirana_varijabla naziv="DomainObject.Predmet.SudioniciListNaziv_1">
      <item>Rajka Jagmarević</item>
      <item>Likvidacijska masa iza LEVANTE GRADNJA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GRADNJA d.o.o., OIB 33809614362, Božjakovečka 8,10370 Božjakovina</item>
    </izvorni_sadrzaj>
    <derivirana_varijabla naziv="DomainObject.Predmet.SudioniciListAdressOIB_1">
      <item>Rajka Jagmarević, OIB 54873974132, Brešćenskoga 12,10000 Zagreb</item>
      <item>Likvidacijska masa iza LEVANTE GRADNJA d.o.o., OIB 33809614362,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33809614362</item>
    </izvorni_sadrzaj>
    <derivirana_varijabla naziv="DomainObject.Predmet.SudioniciListNazivOIB_1">
      <item>, OIB 54873974132</item>
      <item>, OIB 33809614362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B81FC-06CF-4697-8D2A-CBE9B9BE7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16</TotalTime>
  <Pages>4</Pages>
  <Words>685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Kupi Igru</cp:lastModifiedBy>
  <cp:revision>7</cp:revision>
  <cp:lastPrinted>2017-11-15T12:14:00Z</cp:lastPrinted>
  <dcterms:created xsi:type="dcterms:W3CDTF">2017-11-17T14:21:00Z</dcterms:created>
  <dcterms:modified xsi:type="dcterms:W3CDTF">2018-08-30T12:29:00Z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dokumenta</vt:lpwstr>
  </property>
  <property fmtid="{D5CDD505-2E9C-101B-9397-08002B2CF9AE}" pid="4" name="CC_coloring">
    <vt:bool>false</vt:bool>
  </property>
  <property fmtid="{D5CDD505-2E9C-101B-9397-08002B2CF9AE}" pid="5" name="BrojStranica">
    <vt:i4>6</vt:i4>
  </property>
</Properties>
</file>